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07" w:rsidRDefault="003E239D" w:rsidP="0099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93207">
        <w:rPr>
          <w:b/>
          <w:sz w:val="28"/>
          <w:szCs w:val="28"/>
        </w:rPr>
        <w:t xml:space="preserve"> TIPS TO AVOID CASH FLOW PROBLEMS</w:t>
      </w:r>
    </w:p>
    <w:p w:rsidR="00993207" w:rsidRDefault="00993207" w:rsidP="00993207">
      <w:pPr>
        <w:rPr>
          <w:sz w:val="24"/>
          <w:szCs w:val="24"/>
        </w:rPr>
      </w:pPr>
      <w:r w:rsidRPr="00993207">
        <w:rPr>
          <w:sz w:val="24"/>
          <w:szCs w:val="24"/>
        </w:rPr>
        <w:t xml:space="preserve">1) </w:t>
      </w:r>
      <w:r>
        <w:rPr>
          <w:sz w:val="24"/>
          <w:szCs w:val="24"/>
        </w:rPr>
        <w:t>Ask SJ Collections for a Credit Report on a new customer.</w:t>
      </w:r>
    </w:p>
    <w:p w:rsidR="00993207" w:rsidRDefault="00993207" w:rsidP="00993207">
      <w:pPr>
        <w:rPr>
          <w:sz w:val="24"/>
          <w:szCs w:val="24"/>
        </w:rPr>
      </w:pPr>
      <w:r>
        <w:rPr>
          <w:sz w:val="24"/>
          <w:szCs w:val="24"/>
        </w:rPr>
        <w:t>2) Confirm who is responsible to authorise payment.</w:t>
      </w:r>
    </w:p>
    <w:p w:rsidR="00993207" w:rsidRDefault="00993207" w:rsidP="00993207">
      <w:pPr>
        <w:rPr>
          <w:sz w:val="24"/>
          <w:szCs w:val="24"/>
        </w:rPr>
      </w:pPr>
      <w:r>
        <w:rPr>
          <w:sz w:val="24"/>
          <w:szCs w:val="24"/>
        </w:rPr>
        <w:t>3) Ensure that you fix a credit limit on your customers account and adhere to it.</w:t>
      </w:r>
    </w:p>
    <w:p w:rsidR="00993207" w:rsidRDefault="00993207" w:rsidP="00993207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35E41">
        <w:rPr>
          <w:sz w:val="24"/>
          <w:szCs w:val="24"/>
        </w:rPr>
        <w:t>Check</w:t>
      </w:r>
      <w:r>
        <w:rPr>
          <w:sz w:val="24"/>
          <w:szCs w:val="24"/>
        </w:rPr>
        <w:t xml:space="preserve"> your debtors list on a regular basis, </w:t>
      </w:r>
      <w:r w:rsidR="00C35E41">
        <w:rPr>
          <w:sz w:val="24"/>
          <w:szCs w:val="24"/>
        </w:rPr>
        <w:t>we suggest weekly.</w:t>
      </w:r>
    </w:p>
    <w:p w:rsidR="00C35E41" w:rsidRDefault="00C35E41" w:rsidP="00993207">
      <w:pPr>
        <w:rPr>
          <w:sz w:val="24"/>
          <w:szCs w:val="24"/>
        </w:rPr>
      </w:pPr>
      <w:r>
        <w:rPr>
          <w:sz w:val="24"/>
          <w:szCs w:val="24"/>
        </w:rPr>
        <w:t>5) Always supply a copy of your Terms and Conditions, when credit is applied for.</w:t>
      </w:r>
    </w:p>
    <w:p w:rsidR="00C35E41" w:rsidRDefault="00C35E41" w:rsidP="00993207">
      <w:pPr>
        <w:rPr>
          <w:sz w:val="24"/>
          <w:szCs w:val="24"/>
        </w:rPr>
      </w:pPr>
      <w:r>
        <w:rPr>
          <w:sz w:val="24"/>
          <w:szCs w:val="24"/>
        </w:rPr>
        <w:t>6) Discuss your options with SJ Collections when a customer’s payment habit changes.</w:t>
      </w:r>
    </w:p>
    <w:p w:rsidR="00C35E41" w:rsidRDefault="00C35E41" w:rsidP="00993207">
      <w:pPr>
        <w:rPr>
          <w:sz w:val="24"/>
          <w:szCs w:val="24"/>
        </w:rPr>
      </w:pPr>
      <w:r>
        <w:rPr>
          <w:sz w:val="24"/>
          <w:szCs w:val="24"/>
        </w:rPr>
        <w:t>7) Always seek advice from SJ Colle</w:t>
      </w:r>
      <w:r w:rsidR="003E239D">
        <w:rPr>
          <w:sz w:val="24"/>
          <w:szCs w:val="24"/>
        </w:rPr>
        <w:t>ctions sooner rather than later.</w:t>
      </w:r>
    </w:p>
    <w:p w:rsidR="003E239D" w:rsidRDefault="003E239D" w:rsidP="00993207">
      <w:pPr>
        <w:rPr>
          <w:sz w:val="24"/>
          <w:szCs w:val="24"/>
        </w:rPr>
      </w:pPr>
      <w:r>
        <w:rPr>
          <w:sz w:val="24"/>
          <w:szCs w:val="24"/>
        </w:rPr>
        <w:t>8) Finally, if possible, avoid litigation even if it means offering a large discount.</w:t>
      </w:r>
    </w:p>
    <w:p w:rsidR="00C35E41" w:rsidRDefault="00C35E41" w:rsidP="00993207">
      <w:pPr>
        <w:rPr>
          <w:sz w:val="24"/>
          <w:szCs w:val="24"/>
        </w:rPr>
      </w:pPr>
    </w:p>
    <w:p w:rsidR="00C35E41" w:rsidRDefault="00AE586F" w:rsidP="00993207">
      <w:pPr>
        <w:rPr>
          <w:sz w:val="24"/>
          <w:szCs w:val="24"/>
        </w:rPr>
      </w:pPr>
      <w:r>
        <w:rPr>
          <w:sz w:val="24"/>
          <w:szCs w:val="24"/>
        </w:rPr>
        <w:t>Useful links “The non-Lawyers Guide to Legal Terms”</w:t>
      </w:r>
      <w:r w:rsidR="00C35E41">
        <w:rPr>
          <w:sz w:val="24"/>
          <w:szCs w:val="24"/>
        </w:rPr>
        <w:t xml:space="preserve"> </w:t>
      </w:r>
      <w:hyperlink r:id="rId5" w:history="1">
        <w:r w:rsidR="00C35E41" w:rsidRPr="00096CD0">
          <w:rPr>
            <w:rStyle w:val="Hyperlink"/>
            <w:sz w:val="24"/>
            <w:szCs w:val="24"/>
          </w:rPr>
          <w:t>http://pinningtonlaw.co.uk/glossary/</w:t>
        </w:r>
      </w:hyperlink>
      <w:r w:rsidR="00C35E41">
        <w:rPr>
          <w:sz w:val="24"/>
          <w:szCs w:val="24"/>
        </w:rPr>
        <w:t>.</w:t>
      </w:r>
    </w:p>
    <w:p w:rsidR="00C35E41" w:rsidRDefault="00C35E41" w:rsidP="00993207">
      <w:pPr>
        <w:rPr>
          <w:sz w:val="24"/>
          <w:szCs w:val="24"/>
        </w:rPr>
      </w:pPr>
      <w:r>
        <w:rPr>
          <w:sz w:val="24"/>
          <w:szCs w:val="24"/>
        </w:rPr>
        <w:t xml:space="preserve">The right to request flexible working hours: </w:t>
      </w:r>
      <w:hyperlink r:id="rId6" w:history="1">
        <w:r w:rsidRPr="00096CD0">
          <w:rPr>
            <w:rStyle w:val="Hyperlink"/>
            <w:sz w:val="24"/>
            <w:szCs w:val="24"/>
          </w:rPr>
          <w:t>http://www.acas.org.uk/flexibleworking</w:t>
        </w:r>
      </w:hyperlink>
      <w:r>
        <w:rPr>
          <w:sz w:val="24"/>
          <w:szCs w:val="24"/>
        </w:rPr>
        <w:t xml:space="preserve"> </w:t>
      </w:r>
    </w:p>
    <w:p w:rsidR="00C35E41" w:rsidRDefault="00C35E41" w:rsidP="00993207">
      <w:pPr>
        <w:rPr>
          <w:sz w:val="24"/>
          <w:szCs w:val="24"/>
        </w:rPr>
      </w:pPr>
      <w:bookmarkStart w:id="0" w:name="_GoBack"/>
    </w:p>
    <w:bookmarkEnd w:id="0"/>
    <w:p w:rsidR="00E83FC5" w:rsidRDefault="00E83FC5" w:rsidP="00993207">
      <w:pPr>
        <w:rPr>
          <w:sz w:val="24"/>
          <w:szCs w:val="24"/>
        </w:rPr>
      </w:pPr>
    </w:p>
    <w:p w:rsidR="00E83FC5" w:rsidRDefault="00E83FC5" w:rsidP="00E8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TIPS TO AVOID CASH FLOW PROBLEMS</w:t>
      </w:r>
    </w:p>
    <w:p w:rsidR="00E83FC5" w:rsidRDefault="00E83FC5" w:rsidP="00E83FC5">
      <w:pPr>
        <w:rPr>
          <w:sz w:val="24"/>
          <w:szCs w:val="24"/>
        </w:rPr>
      </w:pPr>
      <w:r w:rsidRPr="00993207">
        <w:rPr>
          <w:sz w:val="24"/>
          <w:szCs w:val="24"/>
        </w:rPr>
        <w:t xml:space="preserve">1) </w:t>
      </w:r>
      <w:r>
        <w:rPr>
          <w:sz w:val="24"/>
          <w:szCs w:val="24"/>
        </w:rPr>
        <w:t>Ask SJ Collections for a Credit Report on a new customer.</w:t>
      </w:r>
    </w:p>
    <w:p w:rsidR="00E83FC5" w:rsidRDefault="00E83FC5" w:rsidP="00E83FC5">
      <w:pPr>
        <w:rPr>
          <w:sz w:val="24"/>
          <w:szCs w:val="24"/>
        </w:rPr>
      </w:pPr>
      <w:r>
        <w:rPr>
          <w:sz w:val="24"/>
          <w:szCs w:val="24"/>
        </w:rPr>
        <w:t>2) Confirm who is responsible to authorise payment.</w:t>
      </w:r>
    </w:p>
    <w:p w:rsidR="00E83FC5" w:rsidRDefault="00E83FC5" w:rsidP="00E83FC5">
      <w:pPr>
        <w:rPr>
          <w:sz w:val="24"/>
          <w:szCs w:val="24"/>
        </w:rPr>
      </w:pPr>
      <w:r>
        <w:rPr>
          <w:sz w:val="24"/>
          <w:szCs w:val="24"/>
        </w:rPr>
        <w:t>3) Ensure that you fix a credit limit on your customers account and adhere to it.</w:t>
      </w:r>
    </w:p>
    <w:p w:rsidR="00E83FC5" w:rsidRDefault="00E83FC5" w:rsidP="00E83FC5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Check</w:t>
      </w:r>
      <w:proofErr w:type="gramEnd"/>
      <w:r>
        <w:rPr>
          <w:sz w:val="24"/>
          <w:szCs w:val="24"/>
        </w:rPr>
        <w:t xml:space="preserve"> your debtors list on a regular basis, we suggest weekly.</w:t>
      </w:r>
    </w:p>
    <w:p w:rsidR="00E83FC5" w:rsidRDefault="00E83FC5" w:rsidP="00E83FC5">
      <w:pPr>
        <w:rPr>
          <w:sz w:val="24"/>
          <w:szCs w:val="24"/>
        </w:rPr>
      </w:pPr>
      <w:r>
        <w:rPr>
          <w:sz w:val="24"/>
          <w:szCs w:val="24"/>
        </w:rPr>
        <w:t>5) Always supply a copy of your Terms and Conditions, when credit is applied for.</w:t>
      </w:r>
    </w:p>
    <w:p w:rsidR="00E83FC5" w:rsidRDefault="00E83FC5" w:rsidP="00E83FC5">
      <w:pPr>
        <w:rPr>
          <w:sz w:val="24"/>
          <w:szCs w:val="24"/>
        </w:rPr>
      </w:pPr>
      <w:r>
        <w:rPr>
          <w:sz w:val="24"/>
          <w:szCs w:val="24"/>
        </w:rPr>
        <w:t>6) Discuss your options with SJ Collections when a customer’s payment habit changes.</w:t>
      </w:r>
    </w:p>
    <w:p w:rsidR="00E83FC5" w:rsidRDefault="00E83FC5" w:rsidP="00E83FC5">
      <w:pPr>
        <w:rPr>
          <w:sz w:val="24"/>
          <w:szCs w:val="24"/>
        </w:rPr>
      </w:pPr>
      <w:r>
        <w:rPr>
          <w:sz w:val="24"/>
          <w:szCs w:val="24"/>
        </w:rPr>
        <w:t>7) Always seek advice from SJ Collections sooner rather than later.</w:t>
      </w:r>
    </w:p>
    <w:p w:rsidR="00E83FC5" w:rsidRDefault="00E83FC5" w:rsidP="00E83FC5">
      <w:pPr>
        <w:rPr>
          <w:sz w:val="24"/>
          <w:szCs w:val="24"/>
        </w:rPr>
      </w:pPr>
      <w:r>
        <w:rPr>
          <w:sz w:val="24"/>
          <w:szCs w:val="24"/>
        </w:rPr>
        <w:t>8) Finally, if possible, avoid litigation even if it means offering a large discount.</w:t>
      </w:r>
    </w:p>
    <w:p w:rsidR="00E83FC5" w:rsidRDefault="00E83FC5" w:rsidP="00E83FC5">
      <w:pPr>
        <w:rPr>
          <w:sz w:val="24"/>
          <w:szCs w:val="24"/>
        </w:rPr>
      </w:pPr>
    </w:p>
    <w:p w:rsidR="00E83FC5" w:rsidRDefault="00E83FC5" w:rsidP="00E83FC5">
      <w:pPr>
        <w:rPr>
          <w:sz w:val="24"/>
          <w:szCs w:val="24"/>
        </w:rPr>
      </w:pPr>
      <w:r>
        <w:rPr>
          <w:sz w:val="24"/>
          <w:szCs w:val="24"/>
        </w:rPr>
        <w:t xml:space="preserve">Useful links “The non-Lawyers Guide to Legal Terms” </w:t>
      </w:r>
      <w:hyperlink r:id="rId7" w:history="1">
        <w:r w:rsidRPr="00096CD0">
          <w:rPr>
            <w:rStyle w:val="Hyperlink"/>
            <w:sz w:val="24"/>
            <w:szCs w:val="24"/>
          </w:rPr>
          <w:t>http://pinningtonlaw.co.uk/glossary/</w:t>
        </w:r>
      </w:hyperlink>
      <w:r>
        <w:rPr>
          <w:sz w:val="24"/>
          <w:szCs w:val="24"/>
        </w:rPr>
        <w:t>.</w:t>
      </w:r>
    </w:p>
    <w:p w:rsidR="00993207" w:rsidRPr="00993207" w:rsidRDefault="00E83FC5" w:rsidP="009932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right to request flexible working hours: </w:t>
      </w:r>
      <w:hyperlink r:id="rId8" w:history="1">
        <w:r w:rsidRPr="00096CD0">
          <w:rPr>
            <w:rStyle w:val="Hyperlink"/>
            <w:sz w:val="24"/>
            <w:szCs w:val="24"/>
          </w:rPr>
          <w:t>http://www.acas.org.uk/flexibleworking</w:t>
        </w:r>
      </w:hyperlink>
    </w:p>
    <w:sectPr w:rsidR="00993207" w:rsidRPr="00993207" w:rsidSect="00064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347"/>
    <w:multiLevelType w:val="hybridMultilevel"/>
    <w:tmpl w:val="BC4EA05E"/>
    <w:lvl w:ilvl="0" w:tplc="62B2B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909BE"/>
    <w:multiLevelType w:val="hybridMultilevel"/>
    <w:tmpl w:val="644655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07"/>
    <w:rsid w:val="00064DFD"/>
    <w:rsid w:val="003E239D"/>
    <w:rsid w:val="004C0EA2"/>
    <w:rsid w:val="00993207"/>
    <w:rsid w:val="00AE586F"/>
    <w:rsid w:val="00C35E41"/>
    <w:rsid w:val="00E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9C3BA-F39D-4AD3-B369-F527A5F1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8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s.org.uk/flexiblewor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nningtonlaw.co.uk/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s.org.uk/flexibleworking" TargetMode="External"/><Relationship Id="rId5" Type="http://schemas.openxmlformats.org/officeDocument/2006/relationships/hyperlink" Target="http://pinningtonlaw.co.uk/gloss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Stanleys</dc:creator>
  <cp:lastModifiedBy>stanleys</cp:lastModifiedBy>
  <cp:revision>4</cp:revision>
  <cp:lastPrinted>2015-08-24T11:54:00Z</cp:lastPrinted>
  <dcterms:created xsi:type="dcterms:W3CDTF">2015-08-09T06:50:00Z</dcterms:created>
  <dcterms:modified xsi:type="dcterms:W3CDTF">2015-08-24T11:59:00Z</dcterms:modified>
</cp:coreProperties>
</file>